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7805" w14:textId="77777777" w:rsidR="00B9090A" w:rsidRPr="00B9090A" w:rsidRDefault="00B9090A" w:rsidP="00B9090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9090A">
        <w:rPr>
          <w:rFonts w:ascii="Tahoma" w:hAnsi="Tahoma" w:cs="Tahoma"/>
          <w:b/>
          <w:sz w:val="20"/>
          <w:szCs w:val="20"/>
          <w:u w:val="single"/>
        </w:rPr>
        <w:t>OPLYSNINGER OM BESKYTTELSE AF FYSISKE PERSONER I FORBINDELSE MED BEHANDLING AF PERSONOPLYSNINGER</w:t>
      </w:r>
    </w:p>
    <w:p w14:paraId="11E00DC5" w14:textId="77777777" w:rsidR="00B9090A" w:rsidRPr="00B9090A" w:rsidRDefault="00B9090A" w:rsidP="00B9090A">
      <w:pPr>
        <w:jc w:val="center"/>
        <w:rPr>
          <w:rFonts w:ascii="Tahoma" w:hAnsi="Tahoma" w:cs="Tahoma"/>
          <w:i/>
          <w:iCs/>
          <w:sz w:val="20"/>
          <w:szCs w:val="20"/>
        </w:rPr>
      </w:pPr>
      <w:proofErr w:type="spellStart"/>
      <w:r w:rsidRPr="00B9090A">
        <w:rPr>
          <w:rFonts w:ascii="Tahoma" w:hAnsi="Tahoma" w:cs="Tahoma"/>
          <w:i/>
          <w:iCs/>
          <w:sz w:val="20"/>
          <w:szCs w:val="20"/>
        </w:rPr>
        <w:t>Forordning</w:t>
      </w:r>
      <w:proofErr w:type="spellEnd"/>
      <w:r w:rsidRPr="00B9090A">
        <w:rPr>
          <w:rFonts w:ascii="Tahoma" w:hAnsi="Tahoma" w:cs="Tahoma"/>
          <w:i/>
          <w:iCs/>
          <w:sz w:val="20"/>
          <w:szCs w:val="20"/>
        </w:rPr>
        <w:t xml:space="preserve"> (EU) 2016/679, </w:t>
      </w:r>
      <w:proofErr w:type="spellStart"/>
      <w:r w:rsidRPr="00B9090A">
        <w:rPr>
          <w:rFonts w:ascii="Tahoma" w:hAnsi="Tahoma" w:cs="Tahoma"/>
          <w:i/>
          <w:iCs/>
          <w:sz w:val="20"/>
          <w:szCs w:val="20"/>
        </w:rPr>
        <w:t>artikel</w:t>
      </w:r>
      <w:proofErr w:type="spellEnd"/>
      <w:r w:rsidRPr="00B9090A">
        <w:rPr>
          <w:rFonts w:ascii="Tahoma" w:hAnsi="Tahoma" w:cs="Tahoma"/>
          <w:i/>
          <w:iCs/>
          <w:sz w:val="20"/>
          <w:szCs w:val="20"/>
        </w:rPr>
        <w:t xml:space="preserve"> 13 ( )</w:t>
      </w:r>
    </w:p>
    <w:p w14:paraId="5B7CE9A6" w14:textId="77777777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</w:p>
    <w:p w14:paraId="621C7027" w14:textId="7B617097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  <w:proofErr w:type="spellStart"/>
      <w:r w:rsidRPr="00B9090A">
        <w:rPr>
          <w:rFonts w:ascii="Tahoma" w:hAnsi="Tahoma" w:cs="Tahoma"/>
          <w:sz w:val="20"/>
          <w:szCs w:val="20"/>
        </w:rPr>
        <w:t>Denne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informationsmeddelelse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i </w:t>
      </w:r>
      <w:proofErr w:type="spellStart"/>
      <w:r w:rsidRPr="00B9090A">
        <w:rPr>
          <w:rFonts w:ascii="Tahoma" w:hAnsi="Tahoma" w:cs="Tahoma"/>
          <w:sz w:val="20"/>
          <w:szCs w:val="20"/>
        </w:rPr>
        <w:t>henhold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EU-</w:t>
      </w:r>
      <w:proofErr w:type="spellStart"/>
      <w:r w:rsidRPr="00B9090A">
        <w:rPr>
          <w:rFonts w:ascii="Tahoma" w:hAnsi="Tahoma" w:cs="Tahoma"/>
          <w:sz w:val="20"/>
          <w:szCs w:val="20"/>
        </w:rPr>
        <w:t>forordning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2016/679 (GDPR), </w:t>
      </w:r>
      <w:proofErr w:type="spellStart"/>
      <w:r w:rsidRPr="00B9090A">
        <w:rPr>
          <w:rFonts w:ascii="Tahoma" w:hAnsi="Tahoma" w:cs="Tahoma"/>
          <w:sz w:val="20"/>
          <w:szCs w:val="20"/>
        </w:rPr>
        <w:t>beskriver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hvordan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personoplysninger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behandles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. I </w:t>
      </w:r>
      <w:proofErr w:type="spellStart"/>
      <w:r w:rsidRPr="00B9090A">
        <w:rPr>
          <w:rFonts w:ascii="Tahoma" w:hAnsi="Tahoma" w:cs="Tahoma"/>
          <w:sz w:val="20"/>
          <w:szCs w:val="20"/>
        </w:rPr>
        <w:t>overensstemmelse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ovennævnte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lovgivning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9090A">
        <w:rPr>
          <w:rFonts w:ascii="Tahoma" w:hAnsi="Tahoma" w:cs="Tahoma"/>
          <w:sz w:val="20"/>
          <w:szCs w:val="20"/>
        </w:rPr>
        <w:t>deraf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følgende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rettigheder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forpligtelser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informerer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vi </w:t>
      </w:r>
      <w:proofErr w:type="spellStart"/>
      <w:r w:rsidRPr="00B9090A">
        <w:rPr>
          <w:rFonts w:ascii="Tahoma" w:hAnsi="Tahoma" w:cs="Tahoma"/>
          <w:sz w:val="20"/>
          <w:szCs w:val="20"/>
        </w:rPr>
        <w:t>om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følgende</w:t>
      </w:r>
      <w:proofErr w:type="spellEnd"/>
      <w:r w:rsidRPr="00B9090A">
        <w:rPr>
          <w:rFonts w:ascii="Tahoma" w:hAnsi="Tahoma" w:cs="Tahoma"/>
          <w:sz w:val="20"/>
          <w:szCs w:val="20"/>
        </w:rPr>
        <w:t>:</w:t>
      </w:r>
    </w:p>
    <w:p w14:paraId="780762C1" w14:textId="49AF28D9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1.        </w:t>
      </w:r>
      <w:proofErr w:type="spellStart"/>
      <w:r w:rsidRPr="00B9090A">
        <w:rPr>
          <w:rFonts w:ascii="Tahoma" w:hAnsi="Tahoma" w:cs="Tahoma"/>
          <w:sz w:val="20"/>
          <w:szCs w:val="20"/>
        </w:rPr>
        <w:t>Dataansvarlig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B9090A">
        <w:rPr>
          <w:rFonts w:ascii="Tahoma" w:hAnsi="Tahoma" w:cs="Tahoma"/>
          <w:sz w:val="20"/>
          <w:szCs w:val="20"/>
        </w:rPr>
        <w:t>Dataansvarlig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MAECI C.F.80213330584, </w:t>
      </w:r>
      <w:proofErr w:type="spellStart"/>
      <w:r w:rsidRPr="00B9090A">
        <w:rPr>
          <w:rFonts w:ascii="Tahoma" w:hAnsi="Tahoma" w:cs="Tahoma"/>
          <w:sz w:val="20"/>
          <w:szCs w:val="20"/>
        </w:rPr>
        <w:t>repræsenteret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ved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midlertidige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juridiske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repræsentant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som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dette </w:t>
      </w:r>
      <w:proofErr w:type="spellStart"/>
      <w:r w:rsidRPr="00B9090A">
        <w:rPr>
          <w:rFonts w:ascii="Tahoma" w:hAnsi="Tahoma" w:cs="Tahoma"/>
          <w:sz w:val="20"/>
          <w:szCs w:val="20"/>
        </w:rPr>
        <w:t>specifikke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tilfælde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handler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gennem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udbudsgivende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myndighed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som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angivet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9090A">
        <w:rPr>
          <w:rFonts w:ascii="Tahoma" w:hAnsi="Tahoma" w:cs="Tahoma"/>
          <w:sz w:val="20"/>
          <w:szCs w:val="20"/>
        </w:rPr>
        <w:t>udbudsdokumenterne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: - e-mail: </w:t>
      </w:r>
      <w:hyperlink r:id="rId4" w:history="1">
        <w:r w:rsidRPr="009C14AF">
          <w:rPr>
            <w:rStyle w:val="Hyperlink"/>
            <w:rFonts w:ascii="Tahoma" w:hAnsi="Tahoma" w:cs="Tahoma"/>
            <w:sz w:val="20"/>
            <w:szCs w:val="20"/>
          </w:rPr>
          <w:t>urp@esteri.it</w:t>
        </w:r>
      </w:hyperlink>
      <w:r w:rsidRPr="00B9090A">
        <w:rPr>
          <w:rFonts w:ascii="Tahoma" w:hAnsi="Tahoma" w:cs="Tahoma"/>
          <w:sz w:val="20"/>
          <w:szCs w:val="20"/>
        </w:rPr>
        <w:t xml:space="preserve">; PEC: </w:t>
      </w:r>
      <w:hyperlink r:id="rId5" w:history="1">
        <w:r w:rsidRPr="009C14AF">
          <w:rPr>
            <w:rStyle w:val="Hyperlink"/>
            <w:rFonts w:ascii="Tahoma" w:hAnsi="Tahoma" w:cs="Tahoma"/>
            <w:sz w:val="20"/>
            <w:szCs w:val="20"/>
          </w:rPr>
          <w:t>ministero.affariesteri@cert.esteri.it</w:t>
        </w:r>
      </w:hyperlink>
      <w:r w:rsidRPr="00B9090A">
        <w:rPr>
          <w:rFonts w:ascii="Tahoma" w:hAnsi="Tahoma" w:cs="Tahoma"/>
          <w:sz w:val="20"/>
          <w:szCs w:val="20"/>
        </w:rPr>
        <w:t>;</w:t>
      </w:r>
    </w:p>
    <w:p w14:paraId="4E64771B" w14:textId="0B857498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2.    </w:t>
      </w:r>
      <w:proofErr w:type="spellStart"/>
      <w:r w:rsidRPr="00B9090A">
        <w:rPr>
          <w:rFonts w:ascii="Tahoma" w:hAnsi="Tahoma" w:cs="Tahoma"/>
          <w:sz w:val="20"/>
          <w:szCs w:val="20"/>
        </w:rPr>
        <w:t>Databeskyttelsesansvarlig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databeskyttelsesansvarlige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kan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kontaktes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følgende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adresse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- e-mail: </w:t>
      </w:r>
      <w:hyperlink r:id="rId6" w:history="1">
        <w:r w:rsidRPr="009C14AF">
          <w:rPr>
            <w:rStyle w:val="Hyperlink"/>
            <w:rFonts w:ascii="Tahoma" w:hAnsi="Tahoma" w:cs="Tahoma"/>
            <w:sz w:val="20"/>
            <w:szCs w:val="20"/>
          </w:rPr>
          <w:t>rpd@esteri.it</w:t>
        </w:r>
      </w:hyperlink>
      <w:r w:rsidRPr="00B9090A">
        <w:rPr>
          <w:rFonts w:ascii="Tahoma" w:hAnsi="Tahoma" w:cs="Tahoma"/>
          <w:sz w:val="20"/>
          <w:szCs w:val="20"/>
        </w:rPr>
        <w:t xml:space="preserve">; PEC: </w:t>
      </w:r>
      <w:hyperlink r:id="rId7" w:history="1">
        <w:r w:rsidRPr="009C14AF">
          <w:rPr>
            <w:rStyle w:val="Hyperlink"/>
            <w:rFonts w:ascii="Tahoma" w:hAnsi="Tahoma" w:cs="Tahoma"/>
            <w:sz w:val="20"/>
            <w:szCs w:val="20"/>
          </w:rPr>
          <w:t>rpd@cert.esteri.it</w:t>
        </w:r>
      </w:hyperlink>
      <w:r w:rsidRPr="00B9090A">
        <w:rPr>
          <w:rFonts w:ascii="Tahoma" w:hAnsi="Tahoma" w:cs="Tahoma"/>
          <w:sz w:val="20"/>
          <w:szCs w:val="20"/>
        </w:rPr>
        <w:t>;</w:t>
      </w:r>
    </w:p>
    <w:p w14:paraId="7F3A1D59" w14:textId="77777777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3.   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behandlingen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B9090A">
        <w:rPr>
          <w:rFonts w:ascii="Tahoma" w:hAnsi="Tahoma" w:cs="Tahoma"/>
          <w:sz w:val="20"/>
          <w:szCs w:val="20"/>
        </w:rPr>
        <w:t>Personoplysningerne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behandles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indsamles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følgende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>:</w:t>
      </w:r>
    </w:p>
    <w:p w14:paraId="7384D7AA" w14:textId="77777777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A.    </w:t>
      </w:r>
      <w:proofErr w:type="spellStart"/>
      <w:r w:rsidRPr="00B9090A">
        <w:rPr>
          <w:rFonts w:ascii="Tahoma" w:hAnsi="Tahoma" w:cs="Tahoma"/>
          <w:sz w:val="20"/>
          <w:szCs w:val="20"/>
        </w:rPr>
        <w:t>administrative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regnskabsmæssige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9090A">
        <w:rPr>
          <w:rFonts w:ascii="Tahoma" w:hAnsi="Tahoma" w:cs="Tahoma"/>
          <w:sz w:val="20"/>
          <w:szCs w:val="20"/>
        </w:rPr>
        <w:t>forbindelse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vurderingen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pågældendes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forudgående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anmodning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9090A">
        <w:rPr>
          <w:rFonts w:ascii="Tahoma" w:hAnsi="Tahoma" w:cs="Tahoma"/>
          <w:sz w:val="20"/>
          <w:szCs w:val="20"/>
        </w:rPr>
        <w:t>f.eks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9090A">
        <w:rPr>
          <w:rFonts w:ascii="Tahoma" w:hAnsi="Tahoma" w:cs="Tahoma"/>
          <w:sz w:val="20"/>
          <w:szCs w:val="20"/>
        </w:rPr>
        <w:t>tilmelding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leverandørregistret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), </w:t>
      </w:r>
      <w:proofErr w:type="spellStart"/>
      <w:r w:rsidRPr="00B9090A">
        <w:rPr>
          <w:rFonts w:ascii="Tahoma" w:hAnsi="Tahoma" w:cs="Tahoma"/>
          <w:sz w:val="20"/>
          <w:szCs w:val="20"/>
        </w:rPr>
        <w:t>vurderingen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opgaven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eventuelle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udførelse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heraf</w:t>
      </w:r>
      <w:proofErr w:type="spellEnd"/>
      <w:r w:rsidRPr="00B9090A">
        <w:rPr>
          <w:rFonts w:ascii="Tahoma" w:hAnsi="Tahoma" w:cs="Tahoma"/>
          <w:sz w:val="20"/>
          <w:szCs w:val="20"/>
        </w:rPr>
        <w:t>.</w:t>
      </w:r>
    </w:p>
    <w:p w14:paraId="0E5358E0" w14:textId="21CE8D36" w:rsidR="00B9090A" w:rsidRDefault="00B9090A" w:rsidP="00B9090A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B.    </w:t>
      </w:r>
      <w:proofErr w:type="spellStart"/>
      <w:r w:rsidRPr="00B9090A">
        <w:rPr>
          <w:rFonts w:ascii="Tahoma" w:hAnsi="Tahoma" w:cs="Tahoma"/>
          <w:sz w:val="20"/>
          <w:szCs w:val="20"/>
        </w:rPr>
        <w:t>opfyldelse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lovmæssige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forpligtelser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9090A">
        <w:rPr>
          <w:rFonts w:ascii="Tahoma" w:hAnsi="Tahoma" w:cs="Tahoma"/>
          <w:sz w:val="20"/>
          <w:szCs w:val="20"/>
        </w:rPr>
        <w:t>såsom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kontrol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</w:t>
      </w:r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hvidvaskning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penge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meddelelser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skatteformål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), i </w:t>
      </w:r>
      <w:proofErr w:type="spellStart"/>
      <w:r w:rsidRPr="00B9090A">
        <w:rPr>
          <w:rFonts w:ascii="Tahoma" w:hAnsi="Tahoma" w:cs="Tahoma"/>
          <w:sz w:val="20"/>
          <w:szCs w:val="20"/>
        </w:rPr>
        <w:t>henhold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EU-</w:t>
      </w:r>
      <w:proofErr w:type="spellStart"/>
      <w:r w:rsidRPr="00B9090A">
        <w:rPr>
          <w:rFonts w:ascii="Tahoma" w:hAnsi="Tahoma" w:cs="Tahoma"/>
          <w:sz w:val="20"/>
          <w:szCs w:val="20"/>
        </w:rPr>
        <w:t>forordninger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>/</w:t>
      </w:r>
      <w:proofErr w:type="spellStart"/>
      <w:r w:rsidRPr="00B9090A">
        <w:rPr>
          <w:rFonts w:ascii="Tahoma" w:hAnsi="Tahoma" w:cs="Tahoma"/>
          <w:sz w:val="20"/>
          <w:szCs w:val="20"/>
        </w:rPr>
        <w:t>eller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-</w:t>
      </w:r>
      <w:proofErr w:type="spellStart"/>
      <w:r w:rsidRPr="00B9090A">
        <w:rPr>
          <w:rFonts w:ascii="Tahoma" w:hAnsi="Tahoma" w:cs="Tahoma"/>
          <w:sz w:val="20"/>
          <w:szCs w:val="20"/>
        </w:rPr>
        <w:t>regler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samt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regler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udstedt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tilsyns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kontrolmyndigheder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eller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andre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myndigheder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bemyndiget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hertil</w:t>
      </w:r>
      <w:proofErr w:type="spellEnd"/>
      <w:r w:rsidRPr="00B9090A">
        <w:rPr>
          <w:rFonts w:ascii="Tahoma" w:hAnsi="Tahoma" w:cs="Tahoma"/>
          <w:sz w:val="20"/>
          <w:szCs w:val="20"/>
        </w:rPr>
        <w:t>.</w:t>
      </w:r>
    </w:p>
    <w:p w14:paraId="7CD24DF7" w14:textId="77777777" w:rsidR="00B9090A" w:rsidRPr="00B9090A" w:rsidRDefault="00B9090A" w:rsidP="00B9090A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4.    </w:t>
      </w:r>
      <w:proofErr w:type="spellStart"/>
      <w:r w:rsidRPr="00B9090A">
        <w:rPr>
          <w:rFonts w:ascii="Tahoma" w:hAnsi="Tahoma" w:cs="Tahoma"/>
          <w:sz w:val="20"/>
          <w:szCs w:val="20"/>
        </w:rPr>
        <w:t>Retsgrundlag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databehandlingen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henblik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angivet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under </w:t>
      </w:r>
      <w:proofErr w:type="spellStart"/>
      <w:r w:rsidRPr="00B9090A">
        <w:rPr>
          <w:rFonts w:ascii="Tahoma" w:hAnsi="Tahoma" w:cs="Tahoma"/>
          <w:sz w:val="20"/>
          <w:szCs w:val="20"/>
        </w:rPr>
        <w:t>punkt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A),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behandlingen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nødvendig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opfyldelsen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B9090A">
        <w:rPr>
          <w:rFonts w:ascii="Tahoma" w:hAnsi="Tahoma" w:cs="Tahoma"/>
          <w:sz w:val="20"/>
          <w:szCs w:val="20"/>
        </w:rPr>
        <w:t>aftale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som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registrerede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part i, </w:t>
      </w:r>
      <w:proofErr w:type="spellStart"/>
      <w:r w:rsidRPr="00B9090A">
        <w:rPr>
          <w:rFonts w:ascii="Tahoma" w:hAnsi="Tahoma" w:cs="Tahoma"/>
          <w:sz w:val="20"/>
          <w:szCs w:val="20"/>
        </w:rPr>
        <w:t>eller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gennemførelsen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foranstaltninger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forud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indgåelse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B9090A">
        <w:rPr>
          <w:rFonts w:ascii="Tahoma" w:hAnsi="Tahoma" w:cs="Tahoma"/>
          <w:sz w:val="20"/>
          <w:szCs w:val="20"/>
        </w:rPr>
        <w:t>aftale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træffes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registreredes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anmodning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jf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9090A">
        <w:rPr>
          <w:rFonts w:ascii="Tahoma" w:hAnsi="Tahoma" w:cs="Tahoma"/>
          <w:sz w:val="20"/>
          <w:szCs w:val="20"/>
        </w:rPr>
        <w:t>artikel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6, </w:t>
      </w:r>
      <w:proofErr w:type="spellStart"/>
      <w:r w:rsidRPr="00B9090A">
        <w:rPr>
          <w:rFonts w:ascii="Tahoma" w:hAnsi="Tahoma" w:cs="Tahoma"/>
          <w:sz w:val="20"/>
          <w:szCs w:val="20"/>
        </w:rPr>
        <w:t>stk</w:t>
      </w:r>
      <w:proofErr w:type="spellEnd"/>
      <w:r w:rsidRPr="00B9090A">
        <w:rPr>
          <w:rFonts w:ascii="Tahoma" w:hAnsi="Tahoma" w:cs="Tahoma"/>
          <w:sz w:val="20"/>
          <w:szCs w:val="20"/>
        </w:rPr>
        <w:t>. 1, litra b), i EU-</w:t>
      </w:r>
      <w:proofErr w:type="spellStart"/>
      <w:r w:rsidRPr="00B9090A">
        <w:rPr>
          <w:rFonts w:ascii="Tahoma" w:hAnsi="Tahoma" w:cs="Tahoma"/>
          <w:sz w:val="20"/>
          <w:szCs w:val="20"/>
        </w:rPr>
        <w:t>forordning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2016/679.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henblik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angivet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9090A">
        <w:rPr>
          <w:rFonts w:ascii="Tahoma" w:hAnsi="Tahoma" w:cs="Tahoma"/>
          <w:sz w:val="20"/>
          <w:szCs w:val="20"/>
        </w:rPr>
        <w:t>punkt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B),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behandlingen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nødvendig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at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opfylde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B9090A">
        <w:rPr>
          <w:rFonts w:ascii="Tahoma" w:hAnsi="Tahoma" w:cs="Tahoma"/>
          <w:sz w:val="20"/>
          <w:szCs w:val="20"/>
        </w:rPr>
        <w:t>lovmæssig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forpligtelse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som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dataansvarlige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underlagt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afgivelsen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oplysninger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obligatorisk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9090A">
        <w:rPr>
          <w:rFonts w:ascii="Tahoma" w:hAnsi="Tahoma" w:cs="Tahoma"/>
          <w:sz w:val="20"/>
          <w:szCs w:val="20"/>
        </w:rPr>
        <w:t>henhold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artikel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6, </w:t>
      </w:r>
      <w:proofErr w:type="spellStart"/>
      <w:r w:rsidRPr="00B9090A">
        <w:rPr>
          <w:rFonts w:ascii="Tahoma" w:hAnsi="Tahoma" w:cs="Tahoma"/>
          <w:sz w:val="20"/>
          <w:szCs w:val="20"/>
        </w:rPr>
        <w:t>stk</w:t>
      </w:r>
      <w:proofErr w:type="spellEnd"/>
      <w:r w:rsidRPr="00B9090A">
        <w:rPr>
          <w:rFonts w:ascii="Tahoma" w:hAnsi="Tahoma" w:cs="Tahoma"/>
          <w:sz w:val="20"/>
          <w:szCs w:val="20"/>
        </w:rPr>
        <w:t>. 1, litra c), i EU-</w:t>
      </w:r>
      <w:proofErr w:type="spellStart"/>
      <w:r w:rsidRPr="00B9090A">
        <w:rPr>
          <w:rFonts w:ascii="Tahoma" w:hAnsi="Tahoma" w:cs="Tahoma"/>
          <w:sz w:val="20"/>
          <w:szCs w:val="20"/>
        </w:rPr>
        <w:t>forordning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2016/679.</w:t>
      </w:r>
    </w:p>
    <w:p w14:paraId="152E1FED" w14:textId="4D5BA517" w:rsidR="004F4F53" w:rsidRPr="004F4F53" w:rsidRDefault="00B9090A" w:rsidP="004F4F53">
      <w:pPr>
        <w:rPr>
          <w:rFonts w:ascii="Tahoma" w:hAnsi="Tahoma" w:cs="Tahoma"/>
          <w:sz w:val="20"/>
          <w:szCs w:val="20"/>
        </w:rPr>
      </w:pPr>
      <w:r w:rsidRPr="00B9090A">
        <w:rPr>
          <w:rFonts w:ascii="Tahoma" w:hAnsi="Tahoma" w:cs="Tahoma"/>
          <w:sz w:val="20"/>
          <w:szCs w:val="20"/>
        </w:rPr>
        <w:t xml:space="preserve">5.    </w:t>
      </w:r>
      <w:proofErr w:type="spellStart"/>
      <w:r w:rsidRPr="00B9090A">
        <w:rPr>
          <w:rFonts w:ascii="Tahoma" w:hAnsi="Tahoma" w:cs="Tahoma"/>
          <w:sz w:val="20"/>
          <w:szCs w:val="20"/>
        </w:rPr>
        <w:t>behandling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opbevaring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personoplysninger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B9090A">
        <w:rPr>
          <w:rFonts w:ascii="Tahoma" w:hAnsi="Tahoma" w:cs="Tahoma"/>
          <w:sz w:val="20"/>
          <w:szCs w:val="20"/>
        </w:rPr>
        <w:t>Behandlingen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personoplysninger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sker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ved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hjælp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af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manuelle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it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telematiske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værktøjer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9090A">
        <w:rPr>
          <w:rFonts w:ascii="Tahoma" w:hAnsi="Tahoma" w:cs="Tahoma"/>
          <w:sz w:val="20"/>
          <w:szCs w:val="20"/>
        </w:rPr>
        <w:t>webadministrationssoftware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henblik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opfylde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organisationens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under alle </w:t>
      </w:r>
      <w:proofErr w:type="spellStart"/>
      <w:r w:rsidRPr="00B9090A">
        <w:rPr>
          <w:rFonts w:ascii="Tahoma" w:hAnsi="Tahoma" w:cs="Tahoma"/>
          <w:sz w:val="20"/>
          <w:szCs w:val="20"/>
        </w:rPr>
        <w:t>omstændigheder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B9090A">
        <w:rPr>
          <w:rFonts w:ascii="Tahoma" w:hAnsi="Tahoma" w:cs="Tahoma"/>
          <w:sz w:val="20"/>
          <w:szCs w:val="20"/>
        </w:rPr>
        <w:t>måde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sikrer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sikkerheden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fortroligheden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9090A">
        <w:rPr>
          <w:rFonts w:ascii="Tahoma" w:hAnsi="Tahoma" w:cs="Tahoma"/>
          <w:sz w:val="20"/>
          <w:szCs w:val="20"/>
        </w:rPr>
        <w:t>overensstemmelse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gældende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lovgivning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9090A">
        <w:rPr>
          <w:rFonts w:ascii="Tahoma" w:hAnsi="Tahoma" w:cs="Tahoma"/>
          <w:sz w:val="20"/>
          <w:szCs w:val="20"/>
        </w:rPr>
        <w:t>Den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dataansvarlige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forpligter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sig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opbevare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kontrollere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personoplysningerne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ved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træffe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9090A">
        <w:rPr>
          <w:rFonts w:ascii="Tahoma" w:hAnsi="Tahoma" w:cs="Tahoma"/>
          <w:sz w:val="20"/>
          <w:szCs w:val="20"/>
        </w:rPr>
        <w:t>nødvendige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tekniske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organisatoriske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foranstaltninger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at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imødegå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risikoen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B9090A">
        <w:rPr>
          <w:rFonts w:ascii="Tahoma" w:hAnsi="Tahoma" w:cs="Tahoma"/>
          <w:sz w:val="20"/>
          <w:szCs w:val="20"/>
        </w:rPr>
        <w:t>ødelæggelse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eller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tab, </w:t>
      </w:r>
      <w:proofErr w:type="spellStart"/>
      <w:r w:rsidRPr="00B9090A">
        <w:rPr>
          <w:rFonts w:ascii="Tahoma" w:hAnsi="Tahoma" w:cs="Tahoma"/>
          <w:sz w:val="20"/>
          <w:szCs w:val="20"/>
        </w:rPr>
        <w:t>uautoriseret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adgang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eller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behandling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der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ikke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tilladt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eller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ikke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9090A">
        <w:rPr>
          <w:rFonts w:ascii="Tahoma" w:hAnsi="Tahoma" w:cs="Tahoma"/>
          <w:sz w:val="20"/>
          <w:szCs w:val="20"/>
        </w:rPr>
        <w:t>overensstemmelse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med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9090A">
        <w:rPr>
          <w:rFonts w:ascii="Tahoma" w:hAnsi="Tahoma" w:cs="Tahoma"/>
          <w:sz w:val="20"/>
          <w:szCs w:val="20"/>
        </w:rPr>
        <w:t>formål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9090A">
        <w:rPr>
          <w:rFonts w:ascii="Tahoma" w:hAnsi="Tahoma" w:cs="Tahoma"/>
          <w:sz w:val="20"/>
          <w:szCs w:val="20"/>
        </w:rPr>
        <w:t>hvortil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B9090A">
        <w:rPr>
          <w:rFonts w:ascii="Tahoma" w:hAnsi="Tahoma" w:cs="Tahoma"/>
          <w:sz w:val="20"/>
          <w:szCs w:val="20"/>
        </w:rPr>
        <w:t>er</w:t>
      </w:r>
      <w:proofErr w:type="spellEnd"/>
      <w:r w:rsidRPr="00B909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9090A">
        <w:rPr>
          <w:rFonts w:ascii="Tahoma" w:hAnsi="Tahoma" w:cs="Tahoma"/>
          <w:sz w:val="20"/>
          <w:szCs w:val="20"/>
        </w:rPr>
        <w:t>indsamlet</w:t>
      </w:r>
      <w:proofErr w:type="spellEnd"/>
      <w:r w:rsidRPr="00B9090A">
        <w:rPr>
          <w:rFonts w:ascii="Tahoma" w:hAnsi="Tahoma" w:cs="Tahoma"/>
          <w:sz w:val="20"/>
          <w:szCs w:val="20"/>
        </w:rPr>
        <w:t>.</w:t>
      </w:r>
      <w:r w:rsidR="006609CD">
        <w:rPr>
          <w:rFonts w:ascii="Tahoma" w:hAnsi="Tahoma" w:cs="Tahoma"/>
          <w:sz w:val="20"/>
          <w:szCs w:val="20"/>
        </w:rPr>
        <w:t xml:space="preserve"> </w:t>
      </w:r>
      <w:r w:rsidR="004F4F53" w:rsidRPr="004F4F53">
        <w:rPr>
          <w:rFonts w:ascii="Tahoma" w:hAnsi="Tahoma" w:cs="Tahoma"/>
          <w:sz w:val="20"/>
          <w:szCs w:val="20"/>
        </w:rPr>
        <w:t xml:space="preserve">I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overensstemmelse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med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principperne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om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lovlighed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formålsbegrænsning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dataminimering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vil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oplysningerne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blive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opbevaret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hele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behandlingsperioden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også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derefter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den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tid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der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nødvendig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at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opfylde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forpligtelser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der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påhviler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[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enheden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],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at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opfylde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alle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eventuelle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lovmæssige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forpligtelser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der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forbundet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med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eller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følger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heraf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herunder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også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med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hensyn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til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forvaltningen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af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offentlige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arkiver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overensstemmelse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med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adfærdskodeksen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behandling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af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personoplysninger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til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historiske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og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statistiske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F53" w:rsidRPr="004F4F53">
        <w:rPr>
          <w:rFonts w:ascii="Tahoma" w:hAnsi="Tahoma" w:cs="Tahoma"/>
          <w:sz w:val="20"/>
          <w:szCs w:val="20"/>
        </w:rPr>
        <w:t>formål</w:t>
      </w:r>
      <w:proofErr w:type="spellEnd"/>
      <w:r w:rsidR="004F4F53" w:rsidRPr="004F4F53">
        <w:rPr>
          <w:rFonts w:ascii="Tahoma" w:hAnsi="Tahoma" w:cs="Tahoma"/>
          <w:sz w:val="20"/>
          <w:szCs w:val="20"/>
        </w:rPr>
        <w:t>.</w:t>
      </w:r>
    </w:p>
    <w:p w14:paraId="7F030B7A" w14:textId="77777777" w:rsidR="004F4F53" w:rsidRDefault="004F4F53" w:rsidP="004F4F53">
      <w:pPr>
        <w:rPr>
          <w:rFonts w:ascii="Tahoma" w:hAnsi="Tahoma" w:cs="Tahoma"/>
          <w:sz w:val="20"/>
          <w:szCs w:val="20"/>
        </w:rPr>
      </w:pPr>
      <w:r w:rsidRPr="004F4F53">
        <w:rPr>
          <w:rFonts w:ascii="Tahoma" w:hAnsi="Tahoma" w:cs="Tahoma"/>
          <w:sz w:val="20"/>
          <w:szCs w:val="20"/>
        </w:rPr>
        <w:t xml:space="preserve">6.    </w:t>
      </w:r>
      <w:proofErr w:type="spellStart"/>
      <w:r w:rsidRPr="004F4F53">
        <w:rPr>
          <w:rFonts w:ascii="Tahoma" w:hAnsi="Tahoma" w:cs="Tahoma"/>
          <w:sz w:val="20"/>
          <w:szCs w:val="20"/>
        </w:rPr>
        <w:t>Særlige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kategorier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personoplysninger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4F4F53">
        <w:rPr>
          <w:rFonts w:ascii="Tahoma" w:hAnsi="Tahoma" w:cs="Tahoma"/>
          <w:sz w:val="20"/>
          <w:szCs w:val="20"/>
        </w:rPr>
        <w:t>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afslører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race </w:t>
      </w:r>
      <w:proofErr w:type="spellStart"/>
      <w:r w:rsidRPr="004F4F53">
        <w:rPr>
          <w:rFonts w:ascii="Tahoma" w:hAnsi="Tahoma" w:cs="Tahoma"/>
          <w:sz w:val="20"/>
          <w:szCs w:val="20"/>
        </w:rPr>
        <w:t>eller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etnisk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oprindelse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4F4F53">
        <w:rPr>
          <w:rFonts w:ascii="Tahoma" w:hAnsi="Tahoma" w:cs="Tahoma"/>
          <w:sz w:val="20"/>
          <w:szCs w:val="20"/>
        </w:rPr>
        <w:t>med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henvisning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statsborgerskabsbeviset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), </w:t>
      </w:r>
      <w:proofErr w:type="spellStart"/>
      <w:r w:rsidRPr="004F4F53">
        <w:rPr>
          <w:rFonts w:ascii="Tahoma" w:hAnsi="Tahoma" w:cs="Tahoma"/>
          <w:sz w:val="20"/>
          <w:szCs w:val="20"/>
        </w:rPr>
        <w:t>helbredsoplysninger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personens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seksualliv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eller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seksuelle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orientering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politiske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fagforeningsmæssige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religiøse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filosofiske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andre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lignende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overbevisninger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kan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betegnes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”</w:t>
      </w:r>
      <w:proofErr w:type="spellStart"/>
      <w:r w:rsidRPr="004F4F53">
        <w:rPr>
          <w:rFonts w:ascii="Tahoma" w:hAnsi="Tahoma" w:cs="Tahoma"/>
          <w:sz w:val="20"/>
          <w:szCs w:val="20"/>
        </w:rPr>
        <w:t>særlige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kategorier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personoplysninger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”, </w:t>
      </w:r>
      <w:proofErr w:type="spellStart"/>
      <w:r w:rsidRPr="004F4F53">
        <w:rPr>
          <w:rFonts w:ascii="Tahoma" w:hAnsi="Tahoma" w:cs="Tahoma"/>
          <w:sz w:val="20"/>
          <w:szCs w:val="20"/>
        </w:rPr>
        <w:t>samt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straffedomme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lovovertrædelser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henhold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artikel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10 i EU-</w:t>
      </w:r>
      <w:proofErr w:type="spellStart"/>
      <w:r w:rsidRPr="004F4F53">
        <w:rPr>
          <w:rFonts w:ascii="Tahoma" w:hAnsi="Tahoma" w:cs="Tahoma"/>
          <w:sz w:val="20"/>
          <w:szCs w:val="20"/>
        </w:rPr>
        <w:t>forordning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2016/679, vil </w:t>
      </w:r>
      <w:proofErr w:type="spellStart"/>
      <w:r w:rsidRPr="004F4F53">
        <w:rPr>
          <w:rFonts w:ascii="Tahoma" w:hAnsi="Tahoma" w:cs="Tahoma"/>
          <w:sz w:val="20"/>
          <w:szCs w:val="20"/>
        </w:rPr>
        <w:t>udelukkende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blive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behandlet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med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registreredes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samtykke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forbindelse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med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udøvelsen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opgaver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funktioner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opfyldelse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forpligtelser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følger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lovgivningen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4F4F53">
        <w:rPr>
          <w:rFonts w:ascii="Tahoma" w:hAnsi="Tahoma" w:cs="Tahoma"/>
          <w:sz w:val="20"/>
          <w:szCs w:val="20"/>
        </w:rPr>
        <w:t>formål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angivet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punkt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3 </w:t>
      </w:r>
      <w:proofErr w:type="spellStart"/>
      <w:r w:rsidRPr="004F4F53">
        <w:rPr>
          <w:rFonts w:ascii="Tahoma" w:hAnsi="Tahoma" w:cs="Tahoma"/>
          <w:sz w:val="20"/>
          <w:szCs w:val="20"/>
        </w:rPr>
        <w:t>ovenfor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henhold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det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retsgrundlag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angivet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punkt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4.</w:t>
      </w:r>
    </w:p>
    <w:p w14:paraId="59B0BE9B" w14:textId="77777777" w:rsidR="004F4F53" w:rsidRPr="004F4F53" w:rsidRDefault="004F4F53" w:rsidP="004F4F53">
      <w:pPr>
        <w:rPr>
          <w:rFonts w:ascii="Tahoma" w:hAnsi="Tahoma" w:cs="Tahoma"/>
          <w:sz w:val="20"/>
          <w:szCs w:val="20"/>
        </w:rPr>
      </w:pPr>
      <w:r w:rsidRPr="004F4F53">
        <w:rPr>
          <w:rFonts w:ascii="Tahoma" w:hAnsi="Tahoma" w:cs="Tahoma"/>
          <w:sz w:val="20"/>
          <w:szCs w:val="20"/>
        </w:rPr>
        <w:t xml:space="preserve">7.    </w:t>
      </w:r>
      <w:proofErr w:type="spellStart"/>
      <w:r w:rsidRPr="004F4F53">
        <w:rPr>
          <w:rFonts w:ascii="Tahoma" w:hAnsi="Tahoma" w:cs="Tahoma"/>
          <w:sz w:val="20"/>
          <w:szCs w:val="20"/>
        </w:rPr>
        <w:t>Modtagere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– De </w:t>
      </w:r>
      <w:proofErr w:type="spellStart"/>
      <w:r w:rsidRPr="004F4F53">
        <w:rPr>
          <w:rFonts w:ascii="Tahoma" w:hAnsi="Tahoma" w:cs="Tahoma"/>
          <w:sz w:val="20"/>
          <w:szCs w:val="20"/>
        </w:rPr>
        <w:t>personoplysninger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som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organisationen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behandler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kan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videregives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offentlige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organer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enheder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overensstemmelse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med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gældende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lovgivning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samt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konsulenter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udpeget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organisationen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. De </w:t>
      </w:r>
      <w:proofErr w:type="spellStart"/>
      <w:r w:rsidRPr="004F4F53">
        <w:rPr>
          <w:rFonts w:ascii="Tahoma" w:hAnsi="Tahoma" w:cs="Tahoma"/>
          <w:sz w:val="20"/>
          <w:szCs w:val="20"/>
        </w:rPr>
        <w:t>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som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registrerede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har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givet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kan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også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videregives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eksterne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parter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såsom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konsulenter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advokater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virksomheder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leverer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hardware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software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administrerer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netværk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it-systemer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4F4F53">
        <w:rPr>
          <w:rFonts w:ascii="Tahoma" w:hAnsi="Tahoma" w:cs="Tahoma"/>
          <w:sz w:val="20"/>
          <w:szCs w:val="20"/>
        </w:rPr>
        <w:t>outsourcere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), </w:t>
      </w:r>
      <w:proofErr w:type="spellStart"/>
      <w:r w:rsidRPr="004F4F53">
        <w:rPr>
          <w:rFonts w:ascii="Tahoma" w:hAnsi="Tahoma" w:cs="Tahoma"/>
          <w:sz w:val="20"/>
          <w:szCs w:val="20"/>
        </w:rPr>
        <w:t>virksomheder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leverer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arkiverings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dokumentopbevaringstjenester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samt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rådgivningsorganer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organisationer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foreninger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virksomheder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registrerede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giver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sit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samtykke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offentliggørelse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ovennævnte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4F4F53">
        <w:rPr>
          <w:rFonts w:ascii="Tahoma" w:hAnsi="Tahoma" w:cs="Tahoma"/>
          <w:sz w:val="20"/>
          <w:szCs w:val="20"/>
        </w:rPr>
        <w:t>væsentligste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elementer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indgåede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kontrakt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på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ordregiverens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hjemmeside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overensstemmelse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med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italienske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lovgivning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om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gennemsigtighed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F4F53">
        <w:rPr>
          <w:rFonts w:ascii="Tahoma" w:hAnsi="Tahoma" w:cs="Tahoma"/>
          <w:sz w:val="20"/>
          <w:szCs w:val="20"/>
        </w:rPr>
        <w:t>offentlige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kontrakter</w:t>
      </w:r>
      <w:proofErr w:type="spellEnd"/>
      <w:r w:rsidRPr="004F4F53">
        <w:rPr>
          <w:rFonts w:ascii="Tahoma" w:hAnsi="Tahoma" w:cs="Tahoma"/>
          <w:sz w:val="20"/>
          <w:szCs w:val="20"/>
        </w:rPr>
        <w:t>;</w:t>
      </w:r>
    </w:p>
    <w:p w14:paraId="4891AB1B" w14:textId="77777777" w:rsidR="006609CD" w:rsidRDefault="004F4F53" w:rsidP="004F4F53">
      <w:pPr>
        <w:rPr>
          <w:rFonts w:ascii="Tahoma" w:hAnsi="Tahoma" w:cs="Tahoma"/>
          <w:sz w:val="20"/>
          <w:szCs w:val="20"/>
        </w:rPr>
      </w:pPr>
      <w:r w:rsidRPr="004F4F53">
        <w:rPr>
          <w:rFonts w:ascii="Tahoma" w:hAnsi="Tahoma" w:cs="Tahoma"/>
          <w:sz w:val="20"/>
          <w:szCs w:val="20"/>
        </w:rPr>
        <w:t xml:space="preserve">8.    </w:t>
      </w:r>
      <w:proofErr w:type="spellStart"/>
      <w:r w:rsidRPr="004F4F53">
        <w:rPr>
          <w:rFonts w:ascii="Tahoma" w:hAnsi="Tahoma" w:cs="Tahoma"/>
          <w:sz w:val="20"/>
          <w:szCs w:val="20"/>
        </w:rPr>
        <w:t>Overførsel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data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udlandet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– I </w:t>
      </w:r>
      <w:proofErr w:type="spellStart"/>
      <w:r w:rsidRPr="004F4F53">
        <w:rPr>
          <w:rFonts w:ascii="Tahoma" w:hAnsi="Tahoma" w:cs="Tahoma"/>
          <w:sz w:val="20"/>
          <w:szCs w:val="20"/>
        </w:rPr>
        <w:t>henhold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art. 49 </w:t>
      </w:r>
      <w:proofErr w:type="spellStart"/>
      <w:r w:rsidRPr="004F4F53">
        <w:rPr>
          <w:rFonts w:ascii="Tahoma" w:hAnsi="Tahoma" w:cs="Tahoma"/>
          <w:sz w:val="20"/>
          <w:szCs w:val="20"/>
        </w:rPr>
        <w:t>kan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personoplysninger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overføres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tredjelande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uden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Europæiske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Union </w:t>
      </w:r>
      <w:proofErr w:type="spellStart"/>
      <w:r w:rsidRPr="004F4F53">
        <w:rPr>
          <w:rFonts w:ascii="Tahoma" w:hAnsi="Tahoma" w:cs="Tahoma"/>
          <w:sz w:val="20"/>
          <w:szCs w:val="20"/>
        </w:rPr>
        <w:t>eller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til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internationale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organisationer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hvor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overførslen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nødvendig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4F4F53">
        <w:rPr>
          <w:rFonts w:ascii="Tahoma" w:hAnsi="Tahoma" w:cs="Tahoma"/>
          <w:sz w:val="20"/>
          <w:szCs w:val="20"/>
        </w:rPr>
        <w:t>opfyldelsen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kontrakten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eller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for </w:t>
      </w:r>
      <w:proofErr w:type="spellStart"/>
      <w:r w:rsidRPr="004F4F53">
        <w:rPr>
          <w:rFonts w:ascii="Tahoma" w:hAnsi="Tahoma" w:cs="Tahoma"/>
          <w:sz w:val="20"/>
          <w:szCs w:val="20"/>
        </w:rPr>
        <w:t>gennemførelsen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af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foranstaltninger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F4F53">
        <w:rPr>
          <w:rFonts w:ascii="Tahoma" w:hAnsi="Tahoma" w:cs="Tahoma"/>
          <w:sz w:val="20"/>
          <w:szCs w:val="20"/>
        </w:rPr>
        <w:t>der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er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truffet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på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den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registreredes</w:t>
      </w:r>
      <w:proofErr w:type="spellEnd"/>
      <w:r w:rsidRPr="004F4F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F53">
        <w:rPr>
          <w:rFonts w:ascii="Tahoma" w:hAnsi="Tahoma" w:cs="Tahoma"/>
          <w:sz w:val="20"/>
          <w:szCs w:val="20"/>
        </w:rPr>
        <w:t>anmodning</w:t>
      </w:r>
      <w:proofErr w:type="spellEnd"/>
      <w:r w:rsidRPr="004F4F53">
        <w:rPr>
          <w:rFonts w:ascii="Tahoma" w:hAnsi="Tahoma" w:cs="Tahoma"/>
          <w:sz w:val="20"/>
          <w:szCs w:val="20"/>
        </w:rPr>
        <w:t>.</w:t>
      </w:r>
    </w:p>
    <w:p w14:paraId="1A444A0B" w14:textId="5B86FC4E" w:rsidR="006609CD" w:rsidRPr="006609CD" w:rsidRDefault="006609CD" w:rsidP="006609CD">
      <w:pPr>
        <w:rPr>
          <w:rFonts w:ascii="Tahoma" w:hAnsi="Tahoma" w:cs="Tahoma"/>
          <w:sz w:val="20"/>
          <w:szCs w:val="20"/>
        </w:rPr>
      </w:pPr>
      <w:r w:rsidRPr="006609CD">
        <w:rPr>
          <w:rFonts w:ascii="Tahoma" w:hAnsi="Tahoma" w:cs="Tahoma"/>
          <w:sz w:val="20"/>
          <w:szCs w:val="20"/>
        </w:rPr>
        <w:t xml:space="preserve">9.   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registreredes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rettigheder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registreredes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rettigheder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fastsat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609CD">
        <w:rPr>
          <w:rFonts w:ascii="Tahoma" w:hAnsi="Tahoma" w:cs="Tahoma"/>
          <w:sz w:val="20"/>
          <w:szCs w:val="20"/>
        </w:rPr>
        <w:t>artikel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15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22 i EU-</w:t>
      </w:r>
      <w:proofErr w:type="spellStart"/>
      <w:r w:rsidRPr="006609CD">
        <w:rPr>
          <w:rFonts w:ascii="Tahoma" w:hAnsi="Tahoma" w:cs="Tahoma"/>
          <w:sz w:val="20"/>
          <w:szCs w:val="20"/>
        </w:rPr>
        <w:t>forordning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2016/679, </w:t>
      </w:r>
      <w:proofErr w:type="spellStart"/>
      <w:r w:rsidRPr="006609CD">
        <w:rPr>
          <w:rFonts w:ascii="Tahoma" w:hAnsi="Tahoma" w:cs="Tahoma"/>
          <w:sz w:val="20"/>
          <w:szCs w:val="20"/>
        </w:rPr>
        <w:t>herunder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retten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: - At </w:t>
      </w:r>
      <w:proofErr w:type="spellStart"/>
      <w:r w:rsidRPr="006609CD">
        <w:rPr>
          <w:rFonts w:ascii="Tahoma" w:hAnsi="Tahoma" w:cs="Tahoma"/>
          <w:sz w:val="20"/>
          <w:szCs w:val="20"/>
        </w:rPr>
        <w:t>anmode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om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bekræftelse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om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findes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personoplysninger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om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vedkommende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. -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enhver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adgang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6609CD">
        <w:rPr>
          <w:rFonts w:ascii="Tahoma" w:hAnsi="Tahoma" w:cs="Tahoma"/>
          <w:sz w:val="20"/>
          <w:szCs w:val="20"/>
        </w:rPr>
        <w:t>oplysninger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vedrører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vedkommende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. - At </w:t>
      </w:r>
      <w:proofErr w:type="spellStart"/>
      <w:r w:rsidRPr="006609CD">
        <w:rPr>
          <w:rFonts w:ascii="Tahoma" w:hAnsi="Tahoma" w:cs="Tahoma"/>
          <w:sz w:val="20"/>
          <w:szCs w:val="20"/>
        </w:rPr>
        <w:t>få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oplysninger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om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formålet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behandlingen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kategorierne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personoplysninger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modtagerne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kategorierne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modtagere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som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personoplysningerne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blevet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vil </w:t>
      </w:r>
      <w:proofErr w:type="spellStart"/>
      <w:r w:rsidRPr="006609CD">
        <w:rPr>
          <w:rFonts w:ascii="Tahoma" w:hAnsi="Tahoma" w:cs="Tahoma"/>
          <w:sz w:val="20"/>
          <w:szCs w:val="20"/>
        </w:rPr>
        <w:t>blive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videregivet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og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når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muligt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opbevaringsperioden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15). - At </w:t>
      </w:r>
      <w:proofErr w:type="spellStart"/>
      <w:r w:rsidRPr="006609CD">
        <w:rPr>
          <w:rFonts w:ascii="Tahoma" w:hAnsi="Tahoma" w:cs="Tahoma"/>
          <w:sz w:val="20"/>
          <w:szCs w:val="20"/>
        </w:rPr>
        <w:t>få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rettet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hvis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oplysningerne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behandles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609CD">
        <w:rPr>
          <w:rFonts w:ascii="Tahoma" w:hAnsi="Tahoma" w:cs="Tahoma"/>
          <w:sz w:val="20"/>
          <w:szCs w:val="20"/>
        </w:rPr>
        <w:t>strid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loven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ufuldstændige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forkerte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slettet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blokeret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oplysningerne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16) (art. 17). - At </w:t>
      </w:r>
      <w:proofErr w:type="spellStart"/>
      <w:r w:rsidRPr="006609CD">
        <w:rPr>
          <w:rFonts w:ascii="Tahoma" w:hAnsi="Tahoma" w:cs="Tahoma"/>
          <w:sz w:val="20"/>
          <w:szCs w:val="20"/>
        </w:rPr>
        <w:t>få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begrænset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behandlingen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18). - At </w:t>
      </w:r>
      <w:proofErr w:type="spellStart"/>
      <w:r w:rsidRPr="006609CD">
        <w:rPr>
          <w:rFonts w:ascii="Tahoma" w:hAnsi="Tahoma" w:cs="Tahoma"/>
          <w:sz w:val="20"/>
          <w:szCs w:val="20"/>
        </w:rPr>
        <w:t>opnå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dataportabilitet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dvs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6609CD">
        <w:rPr>
          <w:rFonts w:ascii="Tahoma" w:hAnsi="Tahoma" w:cs="Tahoma"/>
          <w:sz w:val="20"/>
          <w:szCs w:val="20"/>
        </w:rPr>
        <w:t>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modtage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dataene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fra en </w:t>
      </w:r>
      <w:proofErr w:type="spellStart"/>
      <w:r w:rsidRPr="006609CD">
        <w:rPr>
          <w:rFonts w:ascii="Tahoma" w:hAnsi="Tahoma" w:cs="Tahoma"/>
          <w:sz w:val="20"/>
          <w:szCs w:val="20"/>
        </w:rPr>
        <w:t>dataansvarlig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i et </w:t>
      </w:r>
      <w:proofErr w:type="spellStart"/>
      <w:r w:rsidRPr="006609CD">
        <w:rPr>
          <w:rFonts w:ascii="Tahoma" w:hAnsi="Tahoma" w:cs="Tahoma"/>
          <w:sz w:val="20"/>
          <w:szCs w:val="20"/>
        </w:rPr>
        <w:t>struktureret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almindeligt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anvendt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maskinlæsbart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format </w:t>
      </w:r>
      <w:proofErr w:type="spellStart"/>
      <w:r w:rsidRPr="006609CD">
        <w:rPr>
          <w:rFonts w:ascii="Tahoma" w:hAnsi="Tahoma" w:cs="Tahoma"/>
          <w:sz w:val="20"/>
          <w:szCs w:val="20"/>
        </w:rPr>
        <w:t>og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overføre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dem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6609CD">
        <w:rPr>
          <w:rFonts w:ascii="Tahoma" w:hAnsi="Tahoma" w:cs="Tahoma"/>
          <w:sz w:val="20"/>
          <w:szCs w:val="20"/>
        </w:rPr>
        <w:t>anden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dataansvarlig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uden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hindringer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20). - At </w:t>
      </w:r>
      <w:proofErr w:type="spellStart"/>
      <w:r w:rsidRPr="006609CD">
        <w:rPr>
          <w:rFonts w:ascii="Tahoma" w:hAnsi="Tahoma" w:cs="Tahoma"/>
          <w:sz w:val="20"/>
          <w:szCs w:val="20"/>
        </w:rPr>
        <w:t>gøre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indsigelse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mod </w:t>
      </w:r>
      <w:proofErr w:type="spellStart"/>
      <w:r w:rsidRPr="006609CD">
        <w:rPr>
          <w:rFonts w:ascii="Tahoma" w:hAnsi="Tahoma" w:cs="Tahoma"/>
          <w:sz w:val="20"/>
          <w:szCs w:val="20"/>
        </w:rPr>
        <w:t>behandlingen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sine data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enhver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legitime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grunde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21). - At </w:t>
      </w:r>
      <w:proofErr w:type="spellStart"/>
      <w:r w:rsidRPr="006609CD">
        <w:rPr>
          <w:rFonts w:ascii="Tahoma" w:hAnsi="Tahoma" w:cs="Tahoma"/>
          <w:sz w:val="20"/>
          <w:szCs w:val="20"/>
        </w:rPr>
        <w:t>gøre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indsigelse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mod </w:t>
      </w:r>
      <w:proofErr w:type="spellStart"/>
      <w:r w:rsidRPr="006609CD">
        <w:rPr>
          <w:rFonts w:ascii="Tahoma" w:hAnsi="Tahoma" w:cs="Tahoma"/>
          <w:sz w:val="20"/>
          <w:szCs w:val="20"/>
        </w:rPr>
        <w:t>automatiske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beslutningsprocesser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vedrørende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fysiske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personer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herunder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profilering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. - At </w:t>
      </w:r>
      <w:proofErr w:type="spellStart"/>
      <w:r w:rsidRPr="006609CD">
        <w:rPr>
          <w:rFonts w:ascii="Tahoma" w:hAnsi="Tahoma" w:cs="Tahoma"/>
          <w:sz w:val="20"/>
          <w:szCs w:val="20"/>
        </w:rPr>
        <w:t>anmode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dataansvarlige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om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opdatering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supplering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begrænsning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behandlingen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6609CD">
        <w:rPr>
          <w:rFonts w:ascii="Tahoma" w:hAnsi="Tahoma" w:cs="Tahoma"/>
          <w:sz w:val="20"/>
          <w:szCs w:val="20"/>
        </w:rPr>
        <w:t>oplysninger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vedrører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pågældende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22). -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enhver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tilbagekalde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samtykke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uden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dette </w:t>
      </w:r>
      <w:proofErr w:type="spellStart"/>
      <w:r w:rsidRPr="006609CD">
        <w:rPr>
          <w:rFonts w:ascii="Tahoma" w:hAnsi="Tahoma" w:cs="Tahoma"/>
          <w:sz w:val="20"/>
          <w:szCs w:val="20"/>
        </w:rPr>
        <w:t>berører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lovligheden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behandling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baseret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samtykke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blev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givet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før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tilbagekaldelsen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(art. 7 </w:t>
      </w:r>
      <w:proofErr w:type="spellStart"/>
      <w:r w:rsidRPr="006609CD">
        <w:rPr>
          <w:rFonts w:ascii="Tahoma" w:hAnsi="Tahoma" w:cs="Tahoma"/>
          <w:sz w:val="20"/>
          <w:szCs w:val="20"/>
        </w:rPr>
        <w:t>Indgive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6609CD">
        <w:rPr>
          <w:rFonts w:ascii="Tahoma" w:hAnsi="Tahoma" w:cs="Tahoma"/>
          <w:sz w:val="20"/>
          <w:szCs w:val="20"/>
        </w:rPr>
        <w:t>klage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en </w:t>
      </w:r>
      <w:proofErr w:type="spellStart"/>
      <w:r w:rsidRPr="006609CD">
        <w:rPr>
          <w:rFonts w:ascii="Tahoma" w:hAnsi="Tahoma" w:cs="Tahoma"/>
          <w:sz w:val="20"/>
          <w:szCs w:val="20"/>
        </w:rPr>
        <w:t>tilsynsmyndighed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navnlig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medlemsstat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hvor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vedkommende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har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 w:rsidRPr="006609CD">
        <w:rPr>
          <w:rFonts w:ascii="Tahoma" w:hAnsi="Tahoma" w:cs="Tahoma"/>
          <w:sz w:val="20"/>
          <w:szCs w:val="20"/>
        </w:rPr>
        <w:t xml:space="preserve">in </w:t>
      </w:r>
      <w:proofErr w:type="spellStart"/>
      <w:r w:rsidRPr="006609CD">
        <w:rPr>
          <w:rFonts w:ascii="Tahoma" w:hAnsi="Tahoma" w:cs="Tahoma"/>
          <w:sz w:val="20"/>
          <w:szCs w:val="20"/>
        </w:rPr>
        <w:t>sædvanlige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bopæl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arbejder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eller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hvor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påståede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overtrædelse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fandt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sted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. I </w:t>
      </w:r>
      <w:proofErr w:type="spellStart"/>
      <w:r w:rsidRPr="006609CD">
        <w:rPr>
          <w:rFonts w:ascii="Tahoma" w:hAnsi="Tahoma" w:cs="Tahoma"/>
          <w:sz w:val="20"/>
          <w:szCs w:val="20"/>
        </w:rPr>
        <w:t>Italien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denne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myndighed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“Garante per la protezione dei dati personali”, </w:t>
      </w:r>
      <w:proofErr w:type="spellStart"/>
      <w:r w:rsidRPr="006609CD">
        <w:rPr>
          <w:rFonts w:ascii="Tahoma" w:hAnsi="Tahoma" w:cs="Tahoma"/>
          <w:sz w:val="20"/>
          <w:szCs w:val="20"/>
        </w:rPr>
        <w:t>oprettet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lov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nr. 675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31. </w:t>
      </w:r>
      <w:proofErr w:type="spellStart"/>
      <w:r w:rsidRPr="006609CD">
        <w:rPr>
          <w:rFonts w:ascii="Tahoma" w:hAnsi="Tahoma" w:cs="Tahoma"/>
          <w:sz w:val="20"/>
          <w:szCs w:val="20"/>
        </w:rPr>
        <w:t>december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1996 (http://www.garanteprivacy.it/) (art. 77). </w:t>
      </w:r>
      <w:proofErr w:type="spellStart"/>
      <w:r w:rsidRPr="006609CD">
        <w:rPr>
          <w:rFonts w:ascii="Tahoma" w:hAnsi="Tahoma" w:cs="Tahoma"/>
          <w:sz w:val="20"/>
          <w:szCs w:val="20"/>
        </w:rPr>
        <w:t>Ovennævnte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rettigheder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kan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enhver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udøves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ved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skrive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dataansvarlige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på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den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e-</w:t>
      </w:r>
      <w:proofErr w:type="spellStart"/>
      <w:r w:rsidRPr="006609CD">
        <w:rPr>
          <w:rFonts w:ascii="Tahoma" w:hAnsi="Tahoma" w:cs="Tahoma"/>
          <w:sz w:val="20"/>
          <w:szCs w:val="20"/>
        </w:rPr>
        <w:t>mailadresse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609CD">
        <w:rPr>
          <w:rFonts w:ascii="Tahoma" w:hAnsi="Tahoma" w:cs="Tahoma"/>
          <w:sz w:val="20"/>
          <w:szCs w:val="20"/>
        </w:rPr>
        <w:t>der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er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angivet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609CD">
        <w:rPr>
          <w:rFonts w:ascii="Tahoma" w:hAnsi="Tahoma" w:cs="Tahoma"/>
          <w:sz w:val="20"/>
          <w:szCs w:val="20"/>
        </w:rPr>
        <w:t>punkt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1.</w:t>
      </w:r>
    </w:p>
    <w:p w14:paraId="5AB4885B" w14:textId="77777777" w:rsidR="006609CD" w:rsidRDefault="006609CD" w:rsidP="006609CD">
      <w:pPr>
        <w:rPr>
          <w:rFonts w:ascii="Tahoma" w:hAnsi="Tahoma" w:cs="Tahoma"/>
          <w:sz w:val="20"/>
          <w:szCs w:val="20"/>
        </w:rPr>
      </w:pPr>
    </w:p>
    <w:p w14:paraId="48D958D8" w14:textId="4FD93434" w:rsidR="006609CD" w:rsidRPr="006609CD" w:rsidRDefault="006609CD" w:rsidP="006609CD">
      <w:pPr>
        <w:rPr>
          <w:rFonts w:ascii="Tahoma" w:hAnsi="Tahoma" w:cs="Tahoma"/>
          <w:sz w:val="20"/>
          <w:szCs w:val="20"/>
        </w:rPr>
      </w:pPr>
      <w:proofErr w:type="spellStart"/>
      <w:r w:rsidRPr="006609CD">
        <w:rPr>
          <w:rFonts w:ascii="Tahoma" w:hAnsi="Tahoma" w:cs="Tahoma"/>
          <w:sz w:val="20"/>
          <w:szCs w:val="20"/>
        </w:rPr>
        <w:t>Sted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og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dato, [………]</w:t>
      </w:r>
    </w:p>
    <w:p w14:paraId="59AAE53E" w14:textId="77777777" w:rsidR="006609CD" w:rsidRDefault="006609CD" w:rsidP="006609CD">
      <w:pPr>
        <w:rPr>
          <w:rFonts w:ascii="Tahoma" w:hAnsi="Tahoma" w:cs="Tahoma"/>
          <w:sz w:val="20"/>
          <w:szCs w:val="20"/>
        </w:rPr>
      </w:pPr>
    </w:p>
    <w:p w14:paraId="2AA8E506" w14:textId="1E040AA8" w:rsidR="006609CD" w:rsidRDefault="006609CD" w:rsidP="006609CD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U</w:t>
      </w:r>
      <w:r w:rsidRPr="006609CD">
        <w:rPr>
          <w:rFonts w:ascii="Tahoma" w:hAnsi="Tahoma" w:cs="Tahoma"/>
          <w:sz w:val="20"/>
          <w:szCs w:val="20"/>
        </w:rPr>
        <w:t>nderskrift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til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bekræftelse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undertegnedes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gennemlæsning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af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ovenstående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samt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accept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af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behandlingen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af</w:t>
      </w:r>
      <w:proofErr w:type="spellEnd"/>
      <w:r w:rsidRPr="006609C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609CD">
        <w:rPr>
          <w:rFonts w:ascii="Tahoma" w:hAnsi="Tahoma" w:cs="Tahoma"/>
          <w:sz w:val="20"/>
          <w:szCs w:val="20"/>
        </w:rPr>
        <w:t>oplysningerne</w:t>
      </w:r>
      <w:proofErr w:type="spellEnd"/>
      <w:r w:rsidR="002C172C" w:rsidRPr="00C305F7">
        <w:rPr>
          <w:rFonts w:ascii="Tahoma" w:hAnsi="Tahoma" w:cs="Tahoma"/>
          <w:sz w:val="20"/>
          <w:szCs w:val="20"/>
        </w:rPr>
        <w:t xml:space="preserve">                                                                 </w:t>
      </w:r>
    </w:p>
    <w:p w14:paraId="0095C865" w14:textId="77777777" w:rsidR="006609CD" w:rsidRDefault="006609CD" w:rsidP="006609CD">
      <w:pPr>
        <w:rPr>
          <w:rFonts w:ascii="Tahoma" w:hAnsi="Tahoma" w:cs="Tahoma"/>
          <w:sz w:val="20"/>
          <w:szCs w:val="20"/>
        </w:rPr>
      </w:pPr>
    </w:p>
    <w:p w14:paraId="22DD6C02" w14:textId="20EBE93D" w:rsidR="005A1238" w:rsidRPr="00C305F7" w:rsidRDefault="002C172C">
      <w:pPr>
        <w:rPr>
          <w:rFonts w:ascii="Tahoma" w:hAnsi="Tahoma" w:cs="Tahoma"/>
          <w:sz w:val="20"/>
          <w:szCs w:val="20"/>
        </w:rPr>
      </w:pPr>
      <w:r w:rsidRPr="00C305F7">
        <w:rPr>
          <w:rFonts w:ascii="Tahoma" w:hAnsi="Tahoma" w:cs="Tahoma"/>
          <w:sz w:val="20"/>
          <w:szCs w:val="20"/>
        </w:rPr>
        <w:t>_____________________________________________________</w:t>
      </w:r>
    </w:p>
    <w:sectPr w:rsidR="005A1238" w:rsidRPr="00C30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2C"/>
    <w:rsid w:val="00070C53"/>
    <w:rsid w:val="002C0EC6"/>
    <w:rsid w:val="002C172C"/>
    <w:rsid w:val="004F4F53"/>
    <w:rsid w:val="005A1238"/>
    <w:rsid w:val="006609CD"/>
    <w:rsid w:val="007C2D19"/>
    <w:rsid w:val="00B9090A"/>
    <w:rsid w:val="00C305F7"/>
    <w:rsid w:val="00F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A28E1"/>
  <w15:chartTrackingRefBased/>
  <w15:docId w15:val="{7B805F0D-D5AC-4425-81F3-6315A13D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pd@cert.ester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esteri.it" TargetMode="External"/><Relationship Id="rId5" Type="http://schemas.openxmlformats.org/officeDocument/2006/relationships/hyperlink" Target="mailto:ministero.affariesteri@cert.esteri.it" TargetMode="External"/><Relationship Id="rId4" Type="http://schemas.openxmlformats.org/officeDocument/2006/relationships/hyperlink" Target="mailto:urp@esteri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Pontrelli</dc:creator>
  <cp:keywords/>
  <dc:description/>
  <cp:lastModifiedBy>Amministratore</cp:lastModifiedBy>
  <cp:revision>3</cp:revision>
  <dcterms:created xsi:type="dcterms:W3CDTF">2026-04-20T14:00:00Z</dcterms:created>
  <dcterms:modified xsi:type="dcterms:W3CDTF">2026-04-20T14:36:00Z</dcterms:modified>
</cp:coreProperties>
</file>